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94" w:rsidRDefault="00486A9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6A94" w:rsidRDefault="00486A94">
      <w:pPr>
        <w:pStyle w:val="ConsPlusNormal"/>
        <w:outlineLvl w:val="0"/>
      </w:pPr>
    </w:p>
    <w:p w:rsidR="00486A94" w:rsidRDefault="00486A94">
      <w:pPr>
        <w:pStyle w:val="ConsPlusTitle"/>
        <w:jc w:val="center"/>
        <w:outlineLvl w:val="0"/>
      </w:pPr>
      <w:r>
        <w:t>АДМИНИСТРАЦИЯ ТОМСКОЙ ОБЛАСТИ</w:t>
      </w:r>
    </w:p>
    <w:p w:rsidR="00486A94" w:rsidRDefault="00486A94">
      <w:pPr>
        <w:pStyle w:val="ConsPlusTitle"/>
        <w:jc w:val="center"/>
      </w:pPr>
    </w:p>
    <w:p w:rsidR="00486A94" w:rsidRDefault="00486A94">
      <w:pPr>
        <w:pStyle w:val="ConsPlusTitle"/>
        <w:jc w:val="center"/>
      </w:pPr>
      <w:r>
        <w:t>РАСПОРЯЖЕНИЕ</w:t>
      </w:r>
    </w:p>
    <w:p w:rsidR="00486A94" w:rsidRDefault="00486A94">
      <w:pPr>
        <w:pStyle w:val="ConsPlusTitle"/>
        <w:jc w:val="center"/>
      </w:pPr>
      <w:r>
        <w:t>от 17 ноября 2009 г. N 820-ра</w:t>
      </w:r>
    </w:p>
    <w:p w:rsidR="00486A94" w:rsidRDefault="00486A94">
      <w:pPr>
        <w:pStyle w:val="ConsPlusTitle"/>
        <w:jc w:val="center"/>
      </w:pPr>
    </w:p>
    <w:p w:rsidR="00486A94" w:rsidRDefault="00486A94">
      <w:pPr>
        <w:pStyle w:val="ConsPlusTitle"/>
        <w:jc w:val="center"/>
      </w:pPr>
      <w:r>
        <w:t>ОБ УТВЕРЖДЕНИИ КОНЦЕПЦИИ ДЕЙСТВИЙ НА РЫНКЕ ТРУДА</w:t>
      </w:r>
    </w:p>
    <w:p w:rsidR="00486A94" w:rsidRDefault="00486A94">
      <w:pPr>
        <w:pStyle w:val="ConsPlusTitle"/>
        <w:jc w:val="center"/>
      </w:pPr>
      <w:r>
        <w:t>ТОМСКОЙ ОБЛАСТИ ДО 2020 ГОДА</w:t>
      </w:r>
    </w:p>
    <w:p w:rsidR="00486A94" w:rsidRDefault="00486A9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6A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6A94" w:rsidRDefault="00486A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6A94" w:rsidRDefault="00486A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Томской области</w:t>
            </w:r>
          </w:p>
          <w:p w:rsidR="00486A94" w:rsidRDefault="00486A94">
            <w:pPr>
              <w:pStyle w:val="ConsPlusNormal"/>
              <w:jc w:val="center"/>
            </w:pPr>
            <w:r>
              <w:rPr>
                <w:color w:val="392C69"/>
              </w:rPr>
              <w:t>от 02.11.2012 N 996-ра)</w:t>
            </w:r>
          </w:p>
        </w:tc>
      </w:tr>
    </w:tbl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ind w:firstLine="540"/>
        <w:jc w:val="both"/>
      </w:pPr>
      <w:r>
        <w:t xml:space="preserve">1.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Томской области от 19 апреля 2006 года N 79-ОЗ "Об утверждении Программы социально-экономического развития Томской области на период 2006 - 2010 годов", в целях обеспечения эффективной занятости населения Томской области, координации взаимодействия планов развития предприятий региона и программ подготовки специалистов с образовательным комплексом Томской области утвердить </w:t>
      </w:r>
      <w:hyperlink w:anchor="P29" w:history="1">
        <w:r>
          <w:rPr>
            <w:color w:val="0000FF"/>
          </w:rPr>
          <w:t>Концепцию</w:t>
        </w:r>
      </w:hyperlink>
      <w:r>
        <w:t xml:space="preserve"> действий на рынке труда Томской области до 2020 года согласно приложению к настоящему распоряжению.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2. Контроль за исполнением настоящего распоряжения возложить на заместителя Губернатора Томской области по социальной политике Акатаева Ч.М.</w:t>
      </w:r>
    </w:p>
    <w:p w:rsidR="00486A94" w:rsidRDefault="00486A94">
      <w:pPr>
        <w:pStyle w:val="ConsPlusNormal"/>
        <w:jc w:val="both"/>
      </w:pPr>
      <w:r>
        <w:t xml:space="preserve">(п. 2 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Администрации Томской области от 02.11.2012 N 996-ра)</w:t>
      </w: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jc w:val="right"/>
      </w:pPr>
      <w:r>
        <w:t>Губернатор</w:t>
      </w:r>
    </w:p>
    <w:p w:rsidR="00486A94" w:rsidRDefault="00486A94">
      <w:pPr>
        <w:pStyle w:val="ConsPlusNormal"/>
        <w:jc w:val="right"/>
      </w:pPr>
      <w:r>
        <w:t>Томской области</w:t>
      </w:r>
    </w:p>
    <w:p w:rsidR="00486A94" w:rsidRDefault="00486A94">
      <w:pPr>
        <w:pStyle w:val="ConsPlusNormal"/>
        <w:jc w:val="right"/>
      </w:pPr>
      <w:r>
        <w:t>В.М.КРЕСС</w:t>
      </w: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jc w:val="right"/>
        <w:outlineLvl w:val="0"/>
      </w:pPr>
      <w:r>
        <w:t>Утверждена</w:t>
      </w:r>
    </w:p>
    <w:p w:rsidR="00486A94" w:rsidRDefault="00486A94">
      <w:pPr>
        <w:pStyle w:val="ConsPlusNormal"/>
        <w:jc w:val="right"/>
      </w:pPr>
      <w:r>
        <w:t>распоряжением</w:t>
      </w:r>
    </w:p>
    <w:p w:rsidR="00486A94" w:rsidRDefault="00486A94">
      <w:pPr>
        <w:pStyle w:val="ConsPlusNormal"/>
        <w:jc w:val="right"/>
      </w:pPr>
      <w:r>
        <w:t>Администрации Томской области</w:t>
      </w:r>
    </w:p>
    <w:p w:rsidR="00486A94" w:rsidRDefault="00486A94">
      <w:pPr>
        <w:pStyle w:val="ConsPlusNormal"/>
        <w:jc w:val="right"/>
      </w:pPr>
      <w:r>
        <w:t>от 17.11.2009 N 820-ра</w:t>
      </w:r>
    </w:p>
    <w:p w:rsidR="00486A94" w:rsidRDefault="00486A94">
      <w:pPr>
        <w:pStyle w:val="ConsPlusNormal"/>
        <w:ind w:left="540"/>
      </w:pPr>
    </w:p>
    <w:p w:rsidR="00486A94" w:rsidRDefault="00486A94">
      <w:pPr>
        <w:pStyle w:val="ConsPlusTitle"/>
        <w:jc w:val="center"/>
      </w:pPr>
      <w:bookmarkStart w:id="1" w:name="P29"/>
      <w:bookmarkEnd w:id="1"/>
      <w:r>
        <w:t>КОНЦЕПЦИЯ</w:t>
      </w:r>
    </w:p>
    <w:p w:rsidR="00486A94" w:rsidRDefault="00486A94">
      <w:pPr>
        <w:pStyle w:val="ConsPlusTitle"/>
        <w:jc w:val="center"/>
      </w:pPr>
      <w:r>
        <w:t>ДЕЙСТВИЙ НА РЫНКЕ ТРУДА ТОМСКОЙ ОБЛАСТИ ДО 2020 ГОДА</w:t>
      </w:r>
    </w:p>
    <w:p w:rsidR="00486A94" w:rsidRDefault="00486A9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6A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6A94" w:rsidRDefault="00486A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6A94" w:rsidRDefault="00486A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Томской области</w:t>
            </w:r>
          </w:p>
          <w:p w:rsidR="00486A94" w:rsidRDefault="00486A94">
            <w:pPr>
              <w:pStyle w:val="ConsPlusNormal"/>
              <w:jc w:val="center"/>
            </w:pPr>
            <w:r>
              <w:rPr>
                <w:color w:val="392C69"/>
              </w:rPr>
              <w:t>от 02.11.2012 N 996-ра)</w:t>
            </w:r>
          </w:p>
        </w:tc>
      </w:tr>
    </w:tbl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1"/>
      </w:pPr>
      <w:r>
        <w:t>1. ОБЩИЕ ПОЛОЖЕНИЯ</w:t>
      </w:r>
    </w:p>
    <w:p w:rsidR="00486A94" w:rsidRDefault="00486A94">
      <w:pPr>
        <w:pStyle w:val="ConsPlusNormal"/>
        <w:ind w:firstLine="540"/>
      </w:pPr>
    </w:p>
    <w:p w:rsidR="00486A94" w:rsidRDefault="00486A94">
      <w:pPr>
        <w:pStyle w:val="ConsPlusNormal"/>
        <w:ind w:firstLine="540"/>
        <w:jc w:val="both"/>
      </w:pPr>
      <w:r>
        <w:t xml:space="preserve">Концепция действий на рынке труда Томской области (далее - Концепция) разработана в соответствии со </w:t>
      </w:r>
      <w:hyperlink r:id="rId10" w:history="1">
        <w:r>
          <w:rPr>
            <w:color w:val="0000FF"/>
          </w:rPr>
          <w:t>Стратегией</w:t>
        </w:r>
      </w:hyperlink>
      <w:r>
        <w:t xml:space="preserve"> развития Томской области до 2020 года, одобренной Государственной Думой Томской области от 27.10.2005 N 2539, и </w:t>
      </w:r>
      <w:hyperlink r:id="rId11" w:history="1">
        <w:r>
          <w:rPr>
            <w:color w:val="0000FF"/>
          </w:rPr>
          <w:t>Программой</w:t>
        </w:r>
      </w:hyperlink>
      <w:r>
        <w:t xml:space="preserve"> социально-экономического развития </w:t>
      </w:r>
      <w:r>
        <w:lastRenderedPageBreak/>
        <w:t xml:space="preserve">Томской области на 2006 - 2010 годы, утвержденной </w:t>
      </w:r>
      <w:hyperlink r:id="rId12" w:history="1">
        <w:r>
          <w:rPr>
            <w:color w:val="0000FF"/>
          </w:rPr>
          <w:t>Законом</w:t>
        </w:r>
      </w:hyperlink>
      <w:r>
        <w:t xml:space="preserve"> Томской области от 19 апреля 2006 года N 79-ОЗ, при участии представителей ведущих российских научных институтов, исполнительных органов государственной власти Томской области, органов местного самоуправления муниципальных образований Томской области, коммерческих организаций и других.</w:t>
      </w:r>
    </w:p>
    <w:p w:rsidR="00486A94" w:rsidRDefault="00486A94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распоряжения</w:t>
        </w:r>
      </w:hyperlink>
      <w:r>
        <w:t xml:space="preserve"> Администрации Томской области от 02.11.2012 N 996-ра)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Концепция определяет цель, задачи и основные направления по обеспечению эффективной занятости населения Томской области.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Современный этап развития Томской области характеризуется возрастанием роли инновационной экономики. Перспективу экономического роста определяют интеллектуальные ресурсы в совокупности с новейшими технологиями.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 первый план выходят проблемы обеспечения необходимыми квалифицированными кадрами секторов экономики с высоким потенциалом устойчивого роста, соответствия структуры профессионального образования и спроса на рабочую силу.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Сохраняется дефицит в квалифицированных кадрах по отдельным специальностям и профессиям в обрабатывающем производстве, строительном комплексе, сфере образования, здравоохранения, услуг.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условиях финансового кризиса сокращаются инвестиции в основной капитал, объемы промышленного производства организаций Томской области. Реализация значимых инвестиционных проектов переносится на более поздний период, снижается потребность организаций в рабочей силе. В этой ситуации возникает необходимость разработки дополнительных мер по снижению напряженности на рынке труда, сохранению существующих рабочих мест и кадрового потенциала организаций.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рамках Концепции рассмотрены три этапа возможного развития рынка труда Томской области с учетом влияния наметившихся тенденций проявления экономического кризиса.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1"/>
      </w:pPr>
      <w:r>
        <w:t>2. АНАЛИЗ СИТУАЦИИ В СФЕРЕ ЗАНЯТОСТИ</w:t>
      </w:r>
    </w:p>
    <w:p w:rsidR="00486A94" w:rsidRDefault="00486A94">
      <w:pPr>
        <w:pStyle w:val="ConsPlusNormal"/>
        <w:jc w:val="center"/>
      </w:pPr>
      <w:r>
        <w:t>НАСЕЛЕНИЯ ТОМСКОЙ ОБЛАСТИ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2"/>
      </w:pPr>
      <w:r>
        <w:t>2.1. Демографическая ситуация</w:t>
      </w:r>
    </w:p>
    <w:p w:rsidR="00486A94" w:rsidRDefault="00486A94">
      <w:pPr>
        <w:pStyle w:val="ConsPlusNormal"/>
      </w:pPr>
    </w:p>
    <w:p w:rsidR="00486A94" w:rsidRDefault="00486A94">
      <w:pPr>
        <w:pStyle w:val="ConsPlusNormal"/>
        <w:jc w:val="center"/>
        <w:outlineLvl w:val="3"/>
      </w:pPr>
      <w:r>
        <w:t>2.1.1. Численность населения в трудоспособном возрасте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ind w:firstLine="540"/>
        <w:jc w:val="both"/>
      </w:pPr>
      <w:r>
        <w:t>В перспективе обеспеченность экономики Томской области трудовыми ресурсами будет определяться негативными тенденциями демографического развития, характерными для всей страны, - сокращением численности населения в трудоспособном возрасте и увеличением его среднего возраста. Рост демографической нагрузки может привести к замедлению темпов экономического роста.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Для Томской области прогнозная динамика численности населения в трудоспособном возрасте более проблемна в сравнении со среднероссийской. За период 2008 - 2020 гг. сокращение численности населения трудоспособного возраста может достичь 93 тыс. человек (на 13%).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3"/>
      </w:pPr>
      <w:r>
        <w:t>2.1.2. Возрастная структура населения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ind w:firstLine="540"/>
        <w:jc w:val="both"/>
      </w:pPr>
      <w:r>
        <w:t xml:space="preserve">Возрастная структура населения Томской области моложе среднероссийской, но постарение рабочей силы будет замедленным только в ближайшие годы. По данным прогноза Росстата, к 2020 году доля населения трудоспособного возраста в Томской области резко снизится (с 66,5% до </w:t>
      </w:r>
      <w:r>
        <w:lastRenderedPageBreak/>
        <w:t>55,4%) и приблизится к среднероссийскому показателю.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возрастной структуре населения, занятого в экономике, наибольший удельный вес составляют работники в возрасте 20 - 29 лет (29,0%), 40 - 49 лет (24,5%), 30 - 39 лет (23,5%). Средний возраст работников - 38,3 лет (по России - 39,6 лет, в Сибирском федеральном округе - 39,0 лет).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 состояние рынка труда большое влияние оказывает сокращение занятых возрастной группы 30 - 49 лет. Это наиболее массовая и производительная рабочая сила, обладающая большим опытом, трудовыми навыками и высокой квалификацией. В Томской области этот процесс ускорится с 2010 года.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Снижение численности молодого трудоспособного населения, несмотря на более высокий уровень образования, может создать риск для роста инновационной активности.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3"/>
      </w:pPr>
      <w:r>
        <w:t>2.1.3. Миграция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ind w:firstLine="540"/>
        <w:jc w:val="both"/>
      </w:pPr>
      <w:r>
        <w:t>На численность трудовых ресурсов оказывает влияние миграция населения. В Томской области отмечается миграционный прирост, который увеличился за период 2005 - 2008 гг. в 2,4 раза и составил 3,6 тыс. человек. Межрегиональная миграция выросла в 4,9 раза (1,2 тыс. человек), международная миграция - в 1,9 раза (2,4 тыс. человек).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Положительное сальдо миграции позволило компенсировать естественную убыль населения и обеспечить прирост численности городского населения Томской области.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Однако в сельской местности наблюдался стабильный отток (за 5 лет миграционные потери села составили 4 тыс. человек).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Томская область не относится к крупным центрам привлечения иностранной рабочей силы. Трудовая миграция частично восполняет трудовые ресурсы только в отдельных отраслях экономики (строительство, сельское и лесное хозяйство) и в ограниченной сфере занятости (физический неквалифицированный труд).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Среди трудовых мигрантов из стран СНГ преобладают лица с невысоким уровнем профессиональной подготовки, а наибольший неудовлетворенный спрос в Томской области возникает в сегменте квалифицированных рабочих и среднего технического персонала. Решение этой проблемы потребует организации профессионального обучения иностранных мигрантов на основе долгосрочных контрактов.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Закрепление на рынке труда области выпускников учреждений высшего профессионального образования, в том числе прибывших из других регионов, позволит смягчить проблему сокращения трудовых ресурсов.</w:t>
      </w: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jc w:val="center"/>
        <w:outlineLvl w:val="3"/>
      </w:pPr>
      <w:r>
        <w:t>2.1.4. Типология городов и районов Томской области</w:t>
      </w:r>
    </w:p>
    <w:p w:rsidR="00486A94" w:rsidRDefault="00486A94">
      <w:pPr>
        <w:pStyle w:val="ConsPlusNormal"/>
        <w:jc w:val="center"/>
      </w:pPr>
      <w:r>
        <w:t>по характеру демографической ситуации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ind w:firstLine="540"/>
        <w:jc w:val="both"/>
      </w:pPr>
      <w:r>
        <w:t>По особенностям демографического развития выделены 3 типа муниципальных образований: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северные периферийные муниципальные образования несельскохозяйственной специализации (г. Кедровый, Александровский, Каргасокский, Парабельский, Колпашевский, Верхнекетский, Тегульдетский районы), в которых сохраняется естественный прирост населения или незначительная убыль, но продолжается миграционный отток населения;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полупериферийные аграрные муниципальные районы южной зоны характеризуются сильной депопуляцией, миграционным оттоком, постарением населения;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lastRenderedPageBreak/>
        <w:t>наиболее благополучные в демографическом отношении города: Томск, Северск, Стрежевой.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Наибольшая плотность населения отмечается в городах: Томске, Северске и Стрежевом (220 человек на кв. км). Высокая плотность населения наблюдается в Томском, Асиновском и Кожевниковском районах (10 - 51 человек на кв. км). В этих муниципальных образованиях действуют основные организации, обеспечивающие занятость примерно половины населения Томской области.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2"/>
      </w:pPr>
      <w:r>
        <w:t>2.2. Экономическая активность населения,</w:t>
      </w:r>
    </w:p>
    <w:p w:rsidR="00486A94" w:rsidRDefault="00486A94">
      <w:pPr>
        <w:pStyle w:val="ConsPlusNormal"/>
        <w:jc w:val="center"/>
      </w:pPr>
      <w:r>
        <w:t>занятость и безработица</w:t>
      </w:r>
    </w:p>
    <w:p w:rsidR="00486A94" w:rsidRDefault="00486A94">
      <w:pPr>
        <w:pStyle w:val="ConsPlusNormal"/>
      </w:pPr>
    </w:p>
    <w:p w:rsidR="00486A94" w:rsidRDefault="00486A94">
      <w:pPr>
        <w:pStyle w:val="ConsPlusNormal"/>
        <w:jc w:val="center"/>
        <w:outlineLvl w:val="3"/>
      </w:pPr>
      <w:r>
        <w:t>2.2.1. Динамика уровня экономической</w:t>
      </w:r>
    </w:p>
    <w:p w:rsidR="00486A94" w:rsidRDefault="00486A94">
      <w:pPr>
        <w:pStyle w:val="ConsPlusNormal"/>
        <w:jc w:val="center"/>
      </w:pPr>
      <w:r>
        <w:t>активности и занятости населения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ind w:firstLine="540"/>
        <w:jc w:val="both"/>
      </w:pPr>
      <w:r>
        <w:t>Численность экономического активного населения Томской области за период 2000 - 2008 гг. увеличилась на 5,2% и составила в конце 2008 года 549 тыс. человек.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Уровень экономической активности населения по методологии Международной организации труда подвержен небольшим колебаниям, хотя в целом наблюдался восходящий тренд. В 2008 году этот показатель достиг 66,3% (близок к среднему показателю по Сибирскому федеральному округу - 66,7%, но ниже среднероссийского значения - 67,7%).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Колебания уровня экономической активности населения во многом соотносятся с колебаниями уровня занятости населения, рассчитываемого как отношения численности занятого населения в возрасте экономической активности (от 15 до 72 лет) к численности всего населения в данном возрастном диапазоне.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Восходящие тренды уровня экономической активности населения и уровня занятости в целом отражают постдефолтную активизацию рынка труда, обусловленную экономическим подъемом, который продолжался вплоть до осени 2008 года. Уровень занятости населения в Томской области за период 2000 - 2008 гг. увеличился с 55,7% до 61,0% (в Российской Федерации - с 58,6% до 63,4%; Сибирском федеральном округе - с 56,7% до 61,1%).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До 2006 года рост числа занятых в Томской области был незначительным в силу недостаточного предложения новых рабочих мест, это общая проблема регионов с сырьевой специализацией. Она усугублялась оптимизацией занятости в нефтедобывающей отрасли в 2002 - 2003 гг. и снижением добычи нефти в 2005 году. Это объясняет спад уровня экономической активности населения и уровня занятости в 2003 - 2005 гг.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Увеличение численности занятых в 2006 - 2007 гг. стало следствием роста спроса на рабочую силу во всех секторах экономики за счет ускоренного экономического роста.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городской местности этот показатель увеличился с 58,7% до 65%, в сельской местности сохранился на уровне 52,0%.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Для области характерно преобладание мужской занятости. За период 2000 - 2008 гг. среди мужчин уровень занятости вырос с 63,6% до 69,9%, женщин - с 51,6% до 55,0%.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Гендерное неравенство в уровне занятости обусловлено доминированием сырьевых отраслей в экономике области и, как следствие, - диспропорцией в оплате труда. Несмотря на сырьевую структуру экономики региона, доля женщин в общей численности занятых на крупных и средних предприятиях составляет 50% (выше среднероссийского показателя).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Существенную часть незанятых граждан составляют молодые женщины, воспитывающие малолетних детей. Реализация демографической программы, направленной на повышение рождаемости, усиливает проблему совместимости функций матери и работника.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Высокий образовательный уровень занятого населения свидетельствует о наличии потенциала Томской области в развитии высокотехнологичных отраслей.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2008 году высшее и среднее профессиональное образование имели 55% занятого населения, что соответствует среднероссийскому уровню и выше уровня в Сибирском федеральном округе (50%).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Спецификой областного рынка труда является высокий уровень занятости пенсионеров, что обусловлено ранним выходом на пенсию работников в северных районах. Рост занятости пенсионеров повышает их экономическую независимость за счет снижения статуса на рынке труда. Пенсионеры преимущественно заняты на непрестижных рабочих местах в бюджетной сфере с низкой оплатой труда. За период 2000 - 2008 гг. численность занятых пенсионеров выросла на 56% и составила 35 тыс. человек.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3"/>
      </w:pPr>
      <w:r>
        <w:t>2.2.2. Отраслевая структура занятого населения в экономике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ind w:firstLine="540"/>
        <w:jc w:val="both"/>
      </w:pPr>
      <w:r>
        <w:t>За период 2000 - 2008 гг. в отраслевой структуре занятых в экономике Томской области произошли значительные изменения. Доля занятых в секторе услуг выросла с 60,2% до 67,0% и стала выше среднероссийского показателя - 63,2%.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Индустриальная занятость незначительно превышает среднероссийскую, поскольку ресурсодобывающие отрасли нетрудоемки. В 2008 году в обрабатывающем производстве доля занятых составила 10,3% (ниже среднероссийского уровня - 16,7%).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сельском хозяйстве, охоте и лесном хозяйстве доля занятых снизилась с 11,5% до 7,0% (среднероссийский показатель - 7,8%). При этом сельское хозяйство развито в южной части Томской области с лучшими природно-климатическими условиями, а доля отрасли в валовом региональном продукте невелика - не более 4%.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Все это указывает на структурные проблемы занятости в сельской местности и низкую трудовую мобильность сельского населения.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Существенно изменилась структура занятости по формам собственности: доля занятых на частных предприятиях выросла с 76,6% до 84,9%. При этом доля работающих в организациях государственной и муниципальной формы собственности сократилась с 12,4% до 8,0%.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Инновационную наукоемкую сферу характеризует более 350 инновационных фирм. Томская область находится в лидерах по численности персонала, занятого исследованиями и разработками. Это свыше 8 тыс. человек.</w:t>
      </w: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jc w:val="center"/>
        <w:outlineLvl w:val="3"/>
      </w:pPr>
      <w:r>
        <w:t>2.2.3. Занятость на малых предприятиях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ind w:firstLine="540"/>
        <w:jc w:val="both"/>
      </w:pPr>
      <w:r>
        <w:t>Уровень занятости в частном секторе Томской области один из самых высоких в Сибирском федеральном округе и в целом по стране. Это подтверждает наличие благоприятных условий для развития бизнеса в регионе и высокую предпринимательскую активность населения.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За 2000 - 2008 гг. численность занятых на малых предприятиях в Томской области выросла в 2,5 раза и достигла 95,0 тыс. человек. Доля занятых на малых предприятиях составляет 18,8% от числа занятых в экономике и 38% от общей численности трудоспособного населения. В расчете на душу населения Томская область занимает 1-е место в России по объему инвестиций в основной капитал субъектов малого предпринимательства и 3-е место по приросту числа малых предприятий.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Около двух третей занятых на малых предприятиях Томской области в разрезе видов экономической деятельности приходится на торговлю и бытовое обслуживание, обрабатывающие производства и строительство (22,8%, 21,3% и 19,4% соответственно).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К субъектам малого бизнеса относятся и предприниматели без образования юридического лица, которых в 2008 году насчитывалось 30,3 тыс. ед., или 6,0% от численности занятых в экономике, что выше среднероссийского уровня - 4,8%.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Развитие инновационного малого бизнеса является приоритетом социально-экономического развития Томской области. Ежегодно в регионе создается более 40 малых инновационных предприятий, которые ориентированы на бизнес-потребителя и могут развиваться в условиях отсутствия массового спроса.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3"/>
      </w:pPr>
      <w:r>
        <w:t>2.2.4. Динамика численности безработных граждан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ind w:firstLine="540"/>
        <w:jc w:val="both"/>
      </w:pPr>
      <w:r>
        <w:t>В целом тренд уровня безработицы в Томской области совпадает с общероссийской тенденцией. При этом на 1 - 2 п.п. выше среднего показателя по России.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Наибольшая численность безработных граждан отмечена в 2003 - 2005 гг. Максимальный уровень общей безработицы, рассчитанный по методологии Международной организации труда, пришелся на 2003 год (13%), регистрируемой безработицы - на 2004 год (4,5%).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Рост уровня регистрируемой безработицы объясняется активной реализацией программы жилищных субсидий, для участия в которой незанятые граждане трудоспособного возраста регистрировались в органах службы занятости в качестве безработного.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Начиная с 2005 года, ситуация на регистрируемом рынке труда стабилизировалась. Положительные тенденции связаны с ростом производства, инвестиционной активностью предприятий, развитием малого и среднего бизнеса.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Снижение уровня безработицы сохранялось до третьего квартала 2008 года включительно. В сентябре 2008 года уровень общей безработицы составил 6,8% (регистрируемой - 1,7%).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связи с экономическим кризисом в четвертом квартале 2008 года уровень общей безработицы увеличился с 6,8% до 8,0% от численности экономически активного населения (регистрируемой - с 1,7% до 2,2%).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3"/>
      </w:pPr>
      <w:r>
        <w:t>2.2.5. Безработица: гендерный, возрастной и</w:t>
      </w:r>
    </w:p>
    <w:p w:rsidR="00486A94" w:rsidRDefault="00486A94">
      <w:pPr>
        <w:pStyle w:val="ConsPlusNormal"/>
        <w:jc w:val="center"/>
      </w:pPr>
      <w:r>
        <w:t>поселенческий аспекты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ind w:firstLine="540"/>
        <w:jc w:val="both"/>
      </w:pPr>
      <w:r>
        <w:t>Измерения безработицы по методологии Международной организации труда показывают, что доля женщин среди безработных в России, Сибирском федеральном округе и Томской области составляет 43 - 48%.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Томской области за период 2000 - 2008 гг. этот показатель снизился с 45,4% до 43,2%, по России и Сибирскому федеральному округу вырос соответственно с 45,4% до 46,9% и с 46,1% до 47,7%.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Среди зарегистрированных безработных Томской области в 2008 году доля женщин составила 59,2% (в среднем по Российской Федерации - 60,3%). Преобладание женщин среди зарегистрированных безработных объясняется тем, что женщинам труднее использовать активные стратегии поиска работы. Они чаще обращаются за помощью в государственные органы занятости по вопросу трудоустройства или за пособием по безработице. Ситуация с женской безработицей меняется в зависимости от состояния регионального рынка труда. При ухудшении экономической ситуации в регионе и возрастании напряженности на рынке труда доля женщин среди зарегистрированных безработных снижается.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области сохраняется дифференциация уровня регистрируемой безработицы по поселенческому аспекту.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14 районах Томской области уровень безработицы превышал среднеобластной показатель более чем в 2 раза. Наиболее сложное положение на рынке труда региона отмечается в сельской местности, где проживает 75% официально зарегистрированных безработных граждан.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Основными причинами такого положения являются: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различная структура экономики муниципальных образований и состояния локальных рынков труда;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разная система расселения и качество рабочей силы;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тенденция роста неравенства между областным центром и периферией (особенно сельскими муниципальными образованиями);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низкая трудовая мобильность населения.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Безработица по методологии Международной организации труда в Томской области была более возрастной по сравнению со среднероссийским показателем и средним значением по Сибирскому федеральному округу. Среди безработных граждан доля лиц в возрасте до 30 лет составила 41%, что ниже среднероссийского показателя (43,0%) и среднего значения по Сибирскому федеральному округу (43,1%).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2"/>
      </w:pPr>
      <w:r>
        <w:t>2.3. Оплата труда</w:t>
      </w:r>
    </w:p>
    <w:p w:rsidR="00486A94" w:rsidRDefault="00486A94">
      <w:pPr>
        <w:pStyle w:val="ConsPlusNormal"/>
        <w:ind w:firstLine="540"/>
      </w:pPr>
    </w:p>
    <w:p w:rsidR="00486A94" w:rsidRDefault="00486A94">
      <w:pPr>
        <w:pStyle w:val="ConsPlusNormal"/>
        <w:ind w:firstLine="540"/>
        <w:jc w:val="both"/>
      </w:pPr>
      <w:r>
        <w:t>Социальная политика, направленная на снижение уровня бедности, способствовала снижению численности населения Томской области с денежными доходами ниже величины прожиточного минимума. По данным Территориального органа Федеральной службы государственной статистики по Томской области, за 2000 - 2008 гг. их численность сократилась в 2 раза и составила 143,6 тыс. человек.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Соотношение размера средней начисленной заработной платы к величине прожиточного минимума для трудоспособного населения увеличилось с 2,4 в 2000 году до 3,5 раз в 2008 году.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Наибольший уровень оплаты труда в Томской области имел место в нефтедобывающей отрасли. Выше среднего по региону - в финансовой сфере, госуправлении, операциях с недвижимым имуществом, транспорте и связи, в отраслях, связанных с распределением электроэнергии, газа и воды. В обрабатывающих производствах в период экономического роста уровень оплаты труда был близок к среднему по региону. Наименьший уровень оплаты труда наблюдался в сельском хозяйстве и рыболовстве.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Отраслевая специализация муниципальных образований Томской области определяет структуру распределения доходов. Наиболее высокий уровень оплаты труда отмечен в городах и районах, где осуществляется добыча полезных ископаемых (г. Стрежевой, Парабельский, Александровский, Каргасокский районы).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Наиболее низкий уровень заработной платы зафиксирован в сельскохозяйственных районах (Зырянский, Первомайский, Кожевниковский и Шегарский районы).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Среднедушевые доходы населения за 2008 год составили 14016,7 руб. в месяц (в реальном выражении к 2007 г. - 103,9%, по России - 102,7%).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2008 г. Томская область среди регионов Сибирского федерального округа занимала 2-е рейтинговое место по уровню среднемесячной заработной платы. Среднемесячная заработная плата в целом по региону возросла по отношению к 2007 году на 21,2% и сложилась в размере 17,6 тыс. рублей. Реально рост среднемесячной заработной платы по сравнению с 2007 годом составил 6,9%.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Сохраняются высокие темпы роста заработной платы в бюджетной сфере. Средняя заработная плата работников по крупным и средним бюджетным организациям за 2008 год в образовании составила 13,2 тыс. рублей (125,4% к уровню 2007 года), в здравоохранении и предоставлении социальных услуг - 13,2 тыс. рублей (129,2%).</w:t>
      </w:r>
    </w:p>
    <w:p w:rsidR="00486A94" w:rsidRDefault="00486A94">
      <w:pPr>
        <w:pStyle w:val="ConsPlusNormal"/>
      </w:pPr>
    </w:p>
    <w:p w:rsidR="00486A94" w:rsidRDefault="00486A94">
      <w:pPr>
        <w:pStyle w:val="ConsPlusNormal"/>
        <w:jc w:val="center"/>
        <w:outlineLvl w:val="2"/>
      </w:pPr>
      <w:r>
        <w:t>2.4. Качество рабочих мест</w:t>
      </w:r>
    </w:p>
    <w:p w:rsidR="00486A94" w:rsidRDefault="00486A94">
      <w:pPr>
        <w:pStyle w:val="ConsPlusNormal"/>
        <w:ind w:firstLine="540"/>
      </w:pPr>
    </w:p>
    <w:p w:rsidR="00486A94" w:rsidRDefault="00486A94">
      <w:pPr>
        <w:pStyle w:val="ConsPlusNormal"/>
        <w:ind w:firstLine="540"/>
        <w:jc w:val="both"/>
      </w:pPr>
      <w:r>
        <w:t>Условия труда как составляющая качества рабочих мест играют важную роль для характеристики ситуации в социально-трудовой сфере Томской области.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последние годы положение в сфере условий и охраны труда несколько стабилизировалось, наметилась тенденция к снижению производственного травматизма, в том числе со смертельным исходом.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За период 2000 - 2007 гг. численность пострадавших при несчастных случаях на производстве сократилась в 2,7 раза, коэффициент частоты производственного травматизма (количество несчастных случаев на 1000 работающих) - в 2,2 раза, коэффициент частоты производственного травматизма со смертельным исходом - в 1,9 раза.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Показатели производственного травматизма в Томской области ниже показателей по Российской Федерации и Сибирскому федеральному округу.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Высокая доля занятых на работах с вредными и опасными условиями труда связана с ресурсной направленностью структуры экономики. По данным статистического обследования, проведенного Территориальным органом Федеральной службы государственной статистики по Томской области в 2008 году, удельный вес работников, занятых на работах с вредными и опасными условиями труда, составляет 48,3%.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Следствием неудовлетворительных условий труда в организациях Томской области является высокий уровень профессиональной заболеваемости, приводящей к трудовой инвалидности. Коэффициент частоты профзаболеваний (количество профзаболеваний на 10 тысяч работающих) увеличился с 2,5 в 2005 году до 2,93 в 2007 году. Наиболее подвержены риску профессиональных заболеваний работники нефтяной отрасли и сопутствующих ей отраслей.</w:t>
      </w: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jc w:val="center"/>
        <w:outlineLvl w:val="1"/>
      </w:pPr>
      <w:r>
        <w:t>3. ОГРАНИЧЕНИЯ, РИСКИ И ПРЕИМУЩЕСТВА</w:t>
      </w:r>
    </w:p>
    <w:p w:rsidR="00486A94" w:rsidRDefault="00486A94">
      <w:pPr>
        <w:pStyle w:val="ConsPlusNormal"/>
        <w:jc w:val="center"/>
      </w:pPr>
      <w:r>
        <w:t>РАЗВИТИЯ РЫНКА ТРУДА ТОМСКОЙ ОБЛАСТИ</w:t>
      </w:r>
    </w:p>
    <w:p w:rsidR="00486A94" w:rsidRDefault="00486A94">
      <w:pPr>
        <w:pStyle w:val="ConsPlusNormal"/>
        <w:ind w:firstLine="540"/>
      </w:pPr>
    </w:p>
    <w:p w:rsidR="00486A94" w:rsidRDefault="00486A94">
      <w:pPr>
        <w:pStyle w:val="ConsPlusNormal"/>
        <w:jc w:val="center"/>
        <w:outlineLvl w:val="2"/>
      </w:pPr>
      <w:r>
        <w:t>3.1. Ограничения и риски в кратко- и среднесрочном периоде</w:t>
      </w:r>
    </w:p>
    <w:p w:rsidR="00486A94" w:rsidRDefault="00486A94">
      <w:pPr>
        <w:pStyle w:val="ConsPlusNormal"/>
        <w:ind w:firstLine="540"/>
      </w:pPr>
    </w:p>
    <w:p w:rsidR="00486A94" w:rsidRDefault="00486A94">
      <w:pPr>
        <w:pStyle w:val="ConsPlusNormal"/>
        <w:ind w:firstLine="540"/>
        <w:jc w:val="both"/>
      </w:pPr>
      <w:r>
        <w:t>Мировой финансовый кризис приводит к сокращению количества рабочих мест, росту напряженности на рынке труда и безработицы.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2"/>
      </w:pPr>
      <w:r>
        <w:t>3.2. Ограничения и риски в долгосрочном периоде</w:t>
      </w:r>
    </w:p>
    <w:p w:rsidR="00486A94" w:rsidRDefault="00486A94">
      <w:pPr>
        <w:pStyle w:val="ConsPlusNormal"/>
        <w:ind w:firstLine="540"/>
      </w:pPr>
    </w:p>
    <w:p w:rsidR="00486A94" w:rsidRDefault="00486A94">
      <w:pPr>
        <w:pStyle w:val="ConsPlusNormal"/>
        <w:ind w:firstLine="540"/>
        <w:jc w:val="both"/>
      </w:pPr>
      <w:r>
        <w:t>Экономические: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высокая зависимость экономики Томской области от ресурсодобывающих отраслей свидетельствует о необходимости дальнейшего развития перерабатывающих производств и сферы услуг, модернизации инфраструктурных секторов. Роль добывающих производств в создании валового регионального продукта Томской области в 2 раза выше, чем в экономике страны. Около 45% всех инвестиций в основной капитал направляется в добывающие отрасли;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ситуация на локальных рынках труда зависит от неравномерного экономического развития и распределения производительных сил внутри региона. Основным производственным центром является зона "Юг", включающая города Томск, ЗАТО Северск и Томский район. Здесь сосредоточена практически вся промышленность. Удельный вес промышленного производства в общем выпуске обрабатывающих отраслей промышленности составляет около 93%;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формирование новой технологической базы экономических систем, основанной на использовании новейших достижений биотехнологий, информатики и нанотехнологий, усиливает конкуренцию среди наиболее квалифицированных кадров.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Демографические: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снижение численности населения в трудоспособном возрасте приводит к потере трудового потенциала, сокращению совокупного предложения рабочей силы;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низкая вероятность компенсации сокращающихся трудовых ресурсов за счет межрегиональных миграций сдерживает развитие районов Томской области.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Географические: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слаборазвитая инфраструктура, транспортная удаленность сдерживают развитие локальных рынков труда, привлечение квалифицированных трудовых ресурсов в сельскую местность и северные районы Томской области.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Социальные: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поздняя социализация и занятость молодежи, связанная с обучением, ограниченность резервов занятости населения отдельных категорий граждан (женщин, воспитывающих малолетних детей, пенсионеров, инвалидов) оказывают негативное влияние на уровень занятости населения;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более низкий уровень образования и квалификации населения за пределами Томской агломерации ограничивают возможности развития организаций, испытывающих потребность в квалифицированных работниках.</w:t>
      </w:r>
    </w:p>
    <w:p w:rsidR="00486A94" w:rsidRDefault="00486A94">
      <w:pPr>
        <w:pStyle w:val="ConsPlusNormal"/>
        <w:ind w:firstLine="540"/>
      </w:pPr>
    </w:p>
    <w:p w:rsidR="00486A94" w:rsidRDefault="00486A94">
      <w:pPr>
        <w:pStyle w:val="ConsPlusNormal"/>
        <w:jc w:val="center"/>
        <w:outlineLvl w:val="2"/>
      </w:pPr>
      <w:r>
        <w:t>3.3. Преимущества развития рынка труда Томской области</w:t>
      </w:r>
    </w:p>
    <w:p w:rsidR="00486A94" w:rsidRDefault="00486A94">
      <w:pPr>
        <w:pStyle w:val="ConsPlusNormal"/>
        <w:ind w:firstLine="540"/>
      </w:pPr>
    </w:p>
    <w:p w:rsidR="00486A94" w:rsidRDefault="00486A94">
      <w:pPr>
        <w:pStyle w:val="ConsPlusNormal"/>
        <w:ind w:firstLine="540"/>
        <w:jc w:val="both"/>
      </w:pPr>
      <w:r>
        <w:t>1. Диверсифицированная структура экономики, развитие обрабатывающих производств, особой экономической зоны технико-внедренческой типа позволяют ускорить развитие высокотехнологичных отраслей.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2. Научно-образовательный комплекс обеспечивает потребность экономики Томской области достаточным количеством квалифицированных молодых специалистов по ключевым направлениям ее развития.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3. Созданы условия, инфраструктура для развития предпринимательства на областном и муниципальном уровне, отработаны механизмы поддержки предпринимательской деятельности. Это позволяет создавать дополнительные рабочие места в различных сферах деятельности.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4. Развитие новых высокотехнологичных секторов и кластеров повышает инвестиционную привлекательность региона, увеличивает число хозяйствующих субъектов и рабочих мест, в том числе в отраслях сервисного сектора.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5. Высокий уровень образования занятого населения, концентрация притока молодой высококвалифицированной рабочей силы в агломерации г. Томск свидетельствуют о наличии потенциала в развитии инновационного сектора региона.</w:t>
      </w:r>
    </w:p>
    <w:p w:rsidR="00486A94" w:rsidRDefault="00486A94">
      <w:pPr>
        <w:pStyle w:val="ConsPlusNormal"/>
        <w:ind w:firstLine="540"/>
      </w:pPr>
    </w:p>
    <w:p w:rsidR="00486A94" w:rsidRDefault="00486A94">
      <w:pPr>
        <w:pStyle w:val="ConsPlusNormal"/>
        <w:jc w:val="center"/>
        <w:outlineLvl w:val="1"/>
      </w:pPr>
      <w:r>
        <w:t>4. ПРОГНОЗ ПОТРЕБНОСТИ В ТРУДОВЫХ РЕСУРСАХ,</w:t>
      </w:r>
    </w:p>
    <w:p w:rsidR="00486A94" w:rsidRDefault="00486A94">
      <w:pPr>
        <w:pStyle w:val="ConsPlusNormal"/>
        <w:jc w:val="center"/>
      </w:pPr>
      <w:r>
        <w:t>ВОЗМОЖНОСТИ ДЛЯ РАЗВИТИЯ РЫНКА ТРУДА</w:t>
      </w:r>
    </w:p>
    <w:p w:rsidR="00486A94" w:rsidRDefault="00486A94">
      <w:pPr>
        <w:pStyle w:val="ConsPlusNormal"/>
        <w:ind w:firstLine="540"/>
      </w:pPr>
    </w:p>
    <w:p w:rsidR="00486A94" w:rsidRDefault="00486A94">
      <w:pPr>
        <w:pStyle w:val="ConsPlusNormal"/>
        <w:jc w:val="center"/>
        <w:outlineLvl w:val="2"/>
      </w:pPr>
      <w:r>
        <w:t>4.1. Прогноз потребности в трудовых ресурсах</w:t>
      </w:r>
    </w:p>
    <w:p w:rsidR="00486A94" w:rsidRDefault="00486A94">
      <w:pPr>
        <w:pStyle w:val="ConsPlusNormal"/>
        <w:ind w:firstLine="540"/>
      </w:pPr>
    </w:p>
    <w:p w:rsidR="00486A94" w:rsidRDefault="00486A94">
      <w:pPr>
        <w:pStyle w:val="ConsPlusNormal"/>
        <w:ind w:firstLine="540"/>
        <w:jc w:val="both"/>
      </w:pPr>
      <w:r>
        <w:t>В связи с экономическим кризисом в краткосрочной перспективе потребность предприятий в работниках будет сокращаться. В 2011 году уровень общей безработицы может составить 8,5 - 9,0% от экономически активного населения.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При условии реализации антикризисных мер к окончанию периода стабилизации (2012 - 2015 гг.) уровень безработицы достигнет величины в 6,8% от экономически активного населения.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К 2020 году численность занятых должна составить 505,9 тыс. человек. Структурная перестройка экономики предполагает значительное увеличение производительности труда и опережающий рост по сравнению с численностью занятого населения.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 расчетным данным численность трудовых ресурсов Томской области в 2020 году составит 633,5 тыс. человек, в том числе численность экономически активного населения - 480,9 тыс. человек. Величина общей безработицы к 2020 году достигнет естественного уровня - 5% от экономически активного населения.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 xml:space="preserve">Расчет численности трудовых ресурсов в 2020 году отображен на </w:t>
      </w:r>
      <w:hyperlink w:anchor="P241" w:history="1">
        <w:r>
          <w:rPr>
            <w:color w:val="0000FF"/>
          </w:rPr>
          <w:t>рис. 1</w:t>
        </w:r>
      </w:hyperlink>
      <w:r>
        <w:t>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связи с негативными демографическими тенденциями, влияющими на численность трудовых ресурсов, экономика Томской области будет испытывать недостаток рабочей силы (около 25 тыс. человек).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Потребность в рабочей силе для реализации инвестиционных проектов составит примерно 29 тыс. человек (2008 - 2025 гг.).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связи с экономическим кризисом часть инвестиционных проектов будет перенесена на более поздний период. Проекты, не требующие больших финансовых средств, будут реализованы в соответствии с намеченными сроками. Вероятнее всего не изменятся планы в отношении инвестиционных проектов, связанных с развитием транспортной инфраструктуры.</w:t>
      </w: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        ┌───────────────────────────────────────┐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        │ВСЕ НАСЕЛЕНИЕ ТОМСКОЙ ОБЛАСТИ  1044,6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┌───────┴─────────────────────┬─────────────────┴────────┐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V                             V                          V</w:t>
      </w:r>
    </w:p>
    <w:p w:rsidR="00486A94" w:rsidRDefault="00486A94">
      <w:pPr>
        <w:pStyle w:val="ConsPlusNonformat"/>
        <w:jc w:val="both"/>
      </w:pPr>
      <w:r>
        <w:rPr>
          <w:sz w:val="18"/>
        </w:rPr>
        <w:t>┌───────────────┐ ┌───────────────────────────────────┐ ┌────────────────┐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   Население   │ │Население в трудоспособном возрасте│ │Население старше│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    моложе     │ │593,8                              │ │трудоспособного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│трудоспособного│ └───────┬────────────────────┬──────┘ │    возраста 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   возраста    │         V                    V        │             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│199,4          │ ┌────────────────┐   ┌──────────────┐ │251,4        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└──────┬────────┘ │Нетрудоспособное│   │Трудоспособное│ └───────┬────────┘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│          │   население    │   │  население   │      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│          │  (инвалиды)    │   │              │      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│          └────────────────┘   └───────┬──────┘      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V                                       V                V</w:t>
      </w:r>
    </w:p>
    <w:p w:rsidR="00486A94" w:rsidRDefault="00486A94">
      <w:pPr>
        <w:pStyle w:val="ConsPlusNonformat"/>
        <w:jc w:val="both"/>
      </w:pPr>
      <w:r>
        <w:rPr>
          <w:sz w:val="18"/>
        </w:rPr>
        <w:t>┌─────────────┐ ┌───────────────────────────────────┐   ┌────────────────┐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  Работающие ├&gt;│          Трудовые ресурсы         │&lt;──┤   Работающие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  подростки  │ │633,5                              │   │   пенсионеры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└─────────────┘ └──────┬─────────────────────┬──────┘   └────────────────┘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                V                     V</w:t>
      </w:r>
    </w:p>
    <w:p w:rsidR="00486A94" w:rsidRDefault="00486A94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┌─────────────────────────────┐      ┌───────────────────────────────────┐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     Экономически активное   │      │ Экономически неактивное население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           население         │      │                                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│480,9                        │      │152,5                           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└──────┬────────────────┬─────┘      └┬─────────┬───────────┬──────────┬─┘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│                │             V         V           V          V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│                │       ┌────────┐┌───────────┐┌─────────┐┌──────────┐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V                V       │Студенты││   Лица,   ││         ││       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┌───────────┐    ┌────────────┐ │   и    ││получающие ││  Лица,  ││    Не 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  Занятые  │    │Безработные │ │учащиеся││ пенсии по ││ ведущие ││выразившие│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│           │    │            │ │дневной ││старости и ││домашнее ││  желание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>└───────────┘    └────────────┘ │  формы ││на льготных││хозяйство││ работать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                         │обучения││ условиях  ││         ││          │</w:t>
      </w:r>
    </w:p>
    <w:p w:rsidR="00486A94" w:rsidRDefault="00486A94">
      <w:pPr>
        <w:pStyle w:val="ConsPlusNonformat"/>
        <w:jc w:val="both"/>
      </w:pPr>
      <w:r>
        <w:rPr>
          <w:sz w:val="18"/>
        </w:rPr>
        <w:t xml:space="preserve">                                └────────┘└───────────┘└─────────┘└──────────┘</w:t>
      </w:r>
    </w:p>
    <w:p w:rsidR="00486A94" w:rsidRDefault="00486A94">
      <w:pPr>
        <w:pStyle w:val="ConsPlusNormal"/>
        <w:jc w:val="both"/>
      </w:pPr>
    </w:p>
    <w:p w:rsidR="00486A94" w:rsidRDefault="00486A94">
      <w:pPr>
        <w:pStyle w:val="ConsPlusNormal"/>
        <w:jc w:val="center"/>
      </w:pPr>
      <w:bookmarkStart w:id="2" w:name="P241"/>
      <w:bookmarkEnd w:id="2"/>
      <w:r>
        <w:t>Рис. 1. Прогнозная численность трудовых ресурсов в 2020 году</w:t>
      </w:r>
    </w:p>
    <w:p w:rsidR="00486A94" w:rsidRDefault="00486A94">
      <w:pPr>
        <w:pStyle w:val="ConsPlusNormal"/>
        <w:jc w:val="both"/>
      </w:pPr>
    </w:p>
    <w:p w:rsidR="00486A94" w:rsidRDefault="00486A94">
      <w:pPr>
        <w:pStyle w:val="ConsPlusNormal"/>
        <w:ind w:firstLine="540"/>
        <w:jc w:val="both"/>
      </w:pPr>
      <w:r>
        <w:t>На I этапе реализации инвестиционных проектов потребность в рабочей силе будет связана в основном со строительными специальностями.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Особого внимания заслуживает реализация инвестиционного проекта по созданию особой экономической зоны технико-внедренческого типа в г. Томске, который позволит создать около 9000 рабочих мест и обеспечить возможности инновационного развития Томской области на долгосрочную перспективу.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Недостаток высококвалифицированных менеджеров и специалистов будут испытывать такие сектора экономики, как электротехника, приборостроение и электроника, машиностроение, строительный и лесопромышленный комплексы.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Вследствие оттока населения из-за низкой привлекательности труда на селе возникнут проблемы обеспеченности трудовыми ресурсами агропромышленного комплекса.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Покрыть данный недостаток в рабочей силе возможно за счет вовлечения в экономическую деятельность части неактивного населения (52 тыс. человек) либо за счет привлечения дополнительной рабочей силы из других регионов и стран. Возможность привлечения дополнительной рабочей силы из других территорий будет определяться функционированием системы подготовки кадров.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Для Томской области высоки риски миграционного оттока образованной молодежи в развитые страны, поскольку граждане с высокими доходами не исключают перспективы эмиграции из России.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Возможности обеспечения трудовыми ресурсами стратегических направлений развития Томской области будут определяться последствиями экономического кризиса, которые потребуют произвести дополнительную оценку потребности в трудовых ресурсах.</w:t>
      </w: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jc w:val="center"/>
        <w:outlineLvl w:val="2"/>
      </w:pPr>
      <w:r>
        <w:t>4.2. Резервы и возможности развития рынка труда</w:t>
      </w: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ind w:firstLine="540"/>
        <w:jc w:val="both"/>
      </w:pPr>
      <w:r>
        <w:t>Увеличение уровня занятости населения средних трудоспособных возрастов в Томской области почти исчерпано. Однако есть возможность вовлечения в экономику дополнительной рабочей силы за счет безработных граждан и экономически неактивного населения в трудоспособном возрасте.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Основные резервы развития рынка труда Томской области: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улучшение здоровья и снижение смертности населения трудоспособного возраста;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повышение экономической активности в молодом и среднем возрасте;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увеличение занятости среди пенсионеров, инвалидов, женщин, воспитывающих малолетних детей;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межотраслевое перераспределение трудовых ресурсов;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межрегиональное перераспределение трудовых ресурсов;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международная трудовая миграция.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 рынке труда Томской области общая численность занятого населения может вырасти при условии привлечения: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незанятого населения трудоспособного возраста, занимающихся активным поиском работы, на 5%;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экономически неактивных граждан в трудоспособном возрасте (пенсионеры в трудоспособном возрасте, родители детей до 7 лет, другие категории, кроме учащихся, инвалидов и лиц с ослабленным здоровьем) на 15%;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граждан пенсионного возраста ("молодые пенсионеры") на 4%.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При благоприятных условиях для возвращения на рынок труда экономически неактивного трудоспособного населения значительный потенциал рабочей силы имеется: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неаграрных районах - до 58% экономически неактивных трудоспособных граждан;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аграрных районах южной зоны и крупных городах - 56% и 54% соответственно;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городах второго порядка - 47%.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Резервы экономической активности населения частично используются за счет лиц старше трудоспособного возраста. В среднем 20% представителей этой группы заняты. В течение первых 5 лет после оформления пенсии эти показатели в 1,5 раза выше. При увеличении занятого населения в возрасте старше трудоспособного во всех муниципальных образованиях до среднеобластного показателя общий уровень занятости населения вырастет на 1%.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Интеграция в рынок труда и эффективная занятость безработных граждан, обладающих недостаточной конкурентоспособностью (женщин, имеющих малолетних детей, пенсионеров, инвалидов), возможна при осуществлении специальных программ занятости.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Наибольший эффект может дать использование различных инструментов семейной и трудовой политики, что позволит учесть модели поведения социально-демографических групп населения с разным образовательным уровнем, трудовым и доходным статусом.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Сократить потери занятого населения возможно за счет: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создания качественных рабочих мест в секторе услуг с высокими требованиями к квалификации занятых и высоким уровнем оплаты труда. Более высокое образование расширяет границы трудоспособности;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увеличения числа рабочих мест с нестандартными режимами труда: неполным рабочим днем, гибким режимом занятости, работой на дому и пр.;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расширения доступности образования для инвалидов и членов их семей, создания специализированных рабочих мест;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развития рынка социальных услуг по уходу и воспитанию детей, который в настоящее время развит крайне слабо.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Межотраслевое и даже внутриотраслевое перераспределение трудовых ресурсов - значительный резерв сокращения разрыва между спросом и предложением на рынке труда. В условиях снижающегося предложения и растущей трудовой мобильности большинство высвобождаемых работников могут занять рабочие места более высокого качества, создаваемые на других предприятиях в процессе экономического роста.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Снижению напряженности на рынке труда может способствовать и перераспределение предложения труда между отдельными локальными рынками труда. Для Томской области более актуальна задача повышения внутрирегиональной мобильности населения, поскольку малые города и сельская местность Томской области не преодолели депрессивность.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ближайшие 10 - 15 лет в повышении эффективности занятости населения, восполнении сокращающихся трудовых ресурсов главную роль будут играть внутренние резервы, среди которых: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сохранение трудового потенциала населения старших возрастов;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снижение барьеров, препятствующих привлечению молодежи на рынок труда;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более комфортное совмещение занятости и материнства, способствующее росту занятости женщин;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повышение внутрирегиональной мобильности рабочей силы;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постепенное сокращение низкоэффективной занятости в отраслях бюджетного сектора и в сельском хозяйстве.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Внешние резервы будут иметь ограниченный характер в связи с обострением конкуренции регионов за трудовые ресурсы и проблемой низкой квалификации иностранных трудовых мигрантов.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Потребуется переломить тенденции на рынке труда, обусловленные структурой экономики и географическими факторами: высокий уровень безработицы в сельской местности, структурные риски, связанные с зависимостью бюджета от одной отрасли, избыточная занятость в бюджетном секторе, устойчивое снижение эффективности занятости в агросекторе.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Стимулированию позитивных тенденций в сфере занятости будет способствовать более высокий уровень оплаты труда при менее сильной дифференциации заработной платы, высокий уровень образования экономически активного населения, значительная доля занятых в малом предпринимательстве.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Северные районы несельскохозяйственной специализации имеют значительный потенциал пополнения трудовых ресурсов за счет снижения безработицы и стимулирования экономической активности трудоспособных возрастов.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 учетом максимального постарения населения аграрных районов юга меры по сокращению безработицы и стимулированию занятости в пенсионных возрастах могут несколько смягчить проблему сокращения численности трудовых ресурсов.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Города второго порядка (г. Асино, г. Колпашево) имеют перспективы повышения занятости за счет выпускников профессиональных учебных заведений и привлечения на рынок труда женщин трудоспособного возраста при условии развития социальных услуг по уходу за детьми и роста уровня оплаты труда женщин.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Учащаяся молодежь и выпускники системы профессионального образования могут стать основным резервом повышения занятости в крупных городах при расширении рабочих мест с гибкими условиями занятости и увеличением оплаты труда.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Внешняя миграция может сыграть важную роль в пополнении трудовых ресурсов только в отдельных отраслях экономики.</w:t>
      </w: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jc w:val="center"/>
        <w:outlineLvl w:val="1"/>
      </w:pPr>
      <w:r>
        <w:t>5. ЦЕЛИ, ЗАДАЧИ ГОСУДАРСТВЕННОЙ</w:t>
      </w:r>
    </w:p>
    <w:p w:rsidR="00486A94" w:rsidRDefault="00486A94">
      <w:pPr>
        <w:pStyle w:val="ConsPlusNormal"/>
        <w:jc w:val="center"/>
      </w:pPr>
      <w:r>
        <w:t>ПОЛИТИКИ НА РЫНКЕ ТРУДА ТОМСКОЙ ОБЛАСТИ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ind w:firstLine="540"/>
        <w:jc w:val="both"/>
      </w:pPr>
      <w:r>
        <w:t xml:space="preserve">Долгосрочные приоритеты государственной политики на рынке труда определены исходя из основных положений </w:t>
      </w:r>
      <w:hyperlink r:id="rId14" w:history="1">
        <w:r>
          <w:rPr>
            <w:color w:val="0000FF"/>
          </w:rPr>
          <w:t>Стратегии</w:t>
        </w:r>
      </w:hyperlink>
      <w:r>
        <w:t xml:space="preserve"> развития Томской области до 2020 года и включают: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обеспечение приоритетных секторов экономики трудовыми ресурсами требуемого качества и в необходимом количестве на основе развития кадрового потенциала области;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повышение уровня и качества жизни занятого населения на основе развития предпринимательства и роста производительности труда;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создание равных возможностей для занятости населения всех муниципальных образований.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Долгосрочной целью государственной политики на рынке труда Томской области являются качественные трудовые ресурсы и эффективный рынок труда для решения стратегических задач социально-экономического развития региона.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Для достижения цели выделены стратегические задачи: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формирование, сохранение и развитие кадрового потенциала;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создание условий для развития предпринимательской инициативы и самозанятости населения;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повышение эффективности функционирования рынка труда;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сокращение дифференциации на территориальных рынках труда;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улучшение условий и повышение оплаты труда, обеспечение защиты трудовых прав работников;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создание условий для привлечения высококвалифицированных трудовых ресурсов.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Приоритетными направлениями государственной политики на рынке труда Томской области на долгосрочную перспективу являются: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управление ситуацией на рынке труда;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управление структурой и качеством рабочей силы;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управление структурой и качеством рабочих мест.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Выделены три периода, в рамках которых государственная политика на рынке труда Томской области будет носить дифференцированный характер: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экономического спада (2009 - 2011 гг.);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восстановления экономики (2012 - 2015 гг.);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инновационного развития (2016 - 2020 гг.).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Достижение цели и решение задач в условиях неблагоприятных демографических тенденций будут осуществляться за счет повышения экономической активности населения, привлечения рабочей силы из трудоизбыточных регионов и квалифицированных иностранных работников.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Обеспечение сбалансированности спроса и предложения на рынке труда возможно за счет повышения качества рабочей силы и рабочих мест, роста производительности труда.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В условиях финансово-экономического кризиса государственная политика на рынке труда Томской области будет направлена на смягчение негативных последствий высвобождения работников, сокращения доходов занятого населения, сохранение эффективных рабочих мест и кадрового потенциала.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Предполагается особое внимание уделять соблюдению работодателями трудовых прав и социальных гарантий высвобождаемым работникам.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Переобучение и повышение квалификации работников, находящихся под риском увольнения, позволят снизить напряженность на рынке труда, сформировать трудовой потенциал в соответствии с перспективной потребностью экономики.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Normal"/>
        <w:jc w:val="center"/>
        <w:outlineLvl w:val="1"/>
      </w:pPr>
      <w:r>
        <w:t>6. ОЖИДАЕМЫЕ РЕЗУЛЬТАТЫ</w:t>
      </w:r>
    </w:p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ind w:firstLine="540"/>
        <w:jc w:val="both"/>
      </w:pPr>
      <w:r>
        <w:t>Реализация настоящей Концепции предполагает разработку плана мероприятий с указанием сроков и ответственных исполнителей.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План мероприятий ежегодно уточняется, корректируется и утверждается Губернатором Томской области.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Достижение цели и решение поставленных задач позволит: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 I этапе в 2009 - 2011 годах: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обеспечить эффективное взаимодействие участников рынка труда на основе принципов социального партнерства, направленное на сдерживание негативных тенденций на рынке труда в период финансово-экономического кризиса;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оптимизировать работу органов службы занятости населения, центров подготовки и переподготовки кадров с целью смягчения последствий высвобождения рабочей силы;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не допустить резкого роста общей и регистрируемой безработицы, в том числе носящей застойный характер;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сохранить экономически эффективные рабочие места;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сдержать рост численности работников, находящихся в вынужденных отпусках или работавших неполное рабочее время по инициативе администрации, обеспечить их социальную поддержку;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обеспечить занятость высвобождаемых работников, сократить период их пребывания в статусе безработных;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обеспечить условия для развития малого и среднего бизнеса, расширение занятости населения в данном секторе;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повысить уровень социальной защищенности работников, уволенных в связи с ликвидацией организации или в результате сокращения численности или штата работников, а также безработных граждан, испытывающих трудности в поиске работы (инвалиды, женщины, выпускники и другие категории);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не допустить оттока высококвалифицированных кадров с территории Томской области, сохранить кадровый потенциал базовых отраслей экономики.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 II этапе в 2012 - 2015 годах: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повысить уровень занятости населения;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обеспечить улучшение качественного состава трудовых ресурсов за счет роста доли граждан с профессиональным образованием, повышения соответствия его профессионально-квалификационной структуры потребностям экономики Томской области;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обеспечить рост денежных доходов населения, сокращение уровня бедности;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стабилизировать и улучшить ситуацию на рынке труда Томской области в целом и в большинстве муниципальных образований Томской области, уменьшить число муниципальных образований с напряженной ситуацией на рынке труда;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увеличить долю дополнительно введенных новых рабочих мест в приоритетных секторах экономики Томской области;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снизить уровень травматизма и профессиональных заболеваний;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повысить уровень профессиональной и территориальной мобильности населения, оптимизировать привлечение иностранной рабочей силы в соответствии с потребностями экономики;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сократить структурные несоответствия спроса и предложения на рынке труда;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повысить уровень удовлетворенности работодателей качеством подготовки выпускников учебных заведений различного уровня.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на III этапе в 2016 - 2020 годах: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существенно улучшить ситуацию на рынке труда Томской области и муниципальных образований Томской области, снизить уровень и продолжительность общей и регистрируемой безработицы;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обеспечить оптимизацию структуры и повышение качества рабочих мест в приоритетных секторах экономики, в том числе по уровню заработной платы и условиям труда;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увеличить численность занятых в инновационных секторах экономики;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повысить территориальную и профессиональную мобильность трудовых ресурсов;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увеличить численность обучаемых по дефицитным профессиям для инновационных секторов экономики;</w:t>
      </w:r>
    </w:p>
    <w:p w:rsidR="00486A94" w:rsidRDefault="00486A94">
      <w:pPr>
        <w:pStyle w:val="ConsPlusNormal"/>
        <w:spacing w:before="220"/>
        <w:ind w:firstLine="540"/>
        <w:jc w:val="both"/>
      </w:pPr>
      <w:r>
        <w:t>повысить уровень обеспеченности предприятий Томской области кадрами необходимой квалификации, в том числе за счет привлечения квалифицированных работников из других субъектов Российской Федерации и стран СНГ в инновационные сектора экономики.</w:t>
      </w:r>
    </w:p>
    <w:p w:rsidR="00486A94" w:rsidRDefault="00486A94">
      <w:pPr>
        <w:pStyle w:val="ConsPlusNormal"/>
      </w:pPr>
    </w:p>
    <w:p w:rsidR="00486A94" w:rsidRDefault="00486A94">
      <w:pPr>
        <w:pStyle w:val="ConsPlusNormal"/>
      </w:pPr>
    </w:p>
    <w:p w:rsidR="00486A94" w:rsidRDefault="00486A94">
      <w:pPr>
        <w:pStyle w:val="ConsPlusNormal"/>
      </w:pPr>
    </w:p>
    <w:p w:rsidR="00486A94" w:rsidRDefault="00486A94">
      <w:pPr>
        <w:pStyle w:val="ConsPlusNormal"/>
      </w:pPr>
    </w:p>
    <w:p w:rsidR="00486A94" w:rsidRDefault="00486A94">
      <w:pPr>
        <w:pStyle w:val="ConsPlusNormal"/>
      </w:pPr>
    </w:p>
    <w:p w:rsidR="00486A94" w:rsidRDefault="00486A94">
      <w:pPr>
        <w:pStyle w:val="ConsPlusNormal"/>
        <w:jc w:val="right"/>
        <w:outlineLvl w:val="1"/>
      </w:pPr>
      <w:r>
        <w:t>Приложение</w:t>
      </w:r>
    </w:p>
    <w:p w:rsidR="00486A94" w:rsidRDefault="00486A94">
      <w:pPr>
        <w:pStyle w:val="ConsPlusNormal"/>
        <w:jc w:val="right"/>
      </w:pPr>
      <w:r>
        <w:t>к Концепции</w:t>
      </w:r>
    </w:p>
    <w:p w:rsidR="00486A94" w:rsidRDefault="00486A94">
      <w:pPr>
        <w:pStyle w:val="ConsPlusNormal"/>
        <w:jc w:val="right"/>
      </w:pPr>
      <w:r>
        <w:t>действий на рынке труда</w:t>
      </w:r>
    </w:p>
    <w:p w:rsidR="00486A94" w:rsidRDefault="00486A94">
      <w:pPr>
        <w:pStyle w:val="ConsPlusNormal"/>
        <w:jc w:val="right"/>
      </w:pPr>
      <w:r>
        <w:t>Томской области до 2020 года</w:t>
      </w:r>
    </w:p>
    <w:p w:rsidR="00486A94" w:rsidRDefault="00486A94">
      <w:pPr>
        <w:pStyle w:val="ConsPlusNormal"/>
        <w:jc w:val="center"/>
      </w:pPr>
    </w:p>
    <w:p w:rsidR="00486A94" w:rsidRDefault="00486A94">
      <w:pPr>
        <w:pStyle w:val="ConsPlusTitle"/>
        <w:jc w:val="center"/>
      </w:pPr>
      <w:r>
        <w:t>СВОДНАЯ ТАБЛИЦА ЦЕЛЕЙ, ЗАДАЧ, ИНДИКАТОРОВ, ХАРАКТЕРИЗУЮЩИХ</w:t>
      </w:r>
    </w:p>
    <w:p w:rsidR="00486A94" w:rsidRDefault="00486A94">
      <w:pPr>
        <w:pStyle w:val="ConsPlusTitle"/>
        <w:jc w:val="center"/>
      </w:pPr>
      <w:r>
        <w:t>ДОСТИЖЕНИЕ ЦЕЛИ, РЕШЕНИЯ ПОСТАВЛЕННЫХ ЗАДАЧ</w:t>
      </w:r>
    </w:p>
    <w:p w:rsidR="00486A94" w:rsidRDefault="00486A9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960"/>
        <w:gridCol w:w="960"/>
        <w:gridCol w:w="960"/>
        <w:gridCol w:w="960"/>
        <w:gridCol w:w="960"/>
        <w:gridCol w:w="960"/>
      </w:tblGrid>
      <w:tr w:rsidR="00486A94">
        <w:trPr>
          <w:trHeight w:val="250"/>
        </w:trPr>
        <w:tc>
          <w:tcPr>
            <w:tcW w:w="3960" w:type="dxa"/>
            <w:vMerge w:val="restart"/>
          </w:tcPr>
          <w:p w:rsidR="00486A94" w:rsidRDefault="00486A94">
            <w:pPr>
              <w:pStyle w:val="ConsPlusNonformat"/>
              <w:jc w:val="both"/>
            </w:pPr>
          </w:p>
          <w:p w:rsidR="00486A94" w:rsidRDefault="00486A94">
            <w:pPr>
              <w:pStyle w:val="ConsPlusNonformat"/>
              <w:jc w:val="both"/>
            </w:pPr>
          </w:p>
          <w:p w:rsidR="00486A94" w:rsidRDefault="00486A94">
            <w:pPr>
              <w:pStyle w:val="ConsPlusNonformat"/>
              <w:jc w:val="both"/>
            </w:pPr>
            <w:r>
              <w:t xml:space="preserve">    Индикаторы (показатели)    </w:t>
            </w:r>
          </w:p>
        </w:tc>
        <w:tc>
          <w:tcPr>
            <w:tcW w:w="5760" w:type="dxa"/>
            <w:gridSpan w:val="6"/>
          </w:tcPr>
          <w:p w:rsidR="00486A94" w:rsidRDefault="00486A94">
            <w:pPr>
              <w:pStyle w:val="ConsPlusNonformat"/>
              <w:jc w:val="both"/>
            </w:pPr>
            <w:r>
              <w:t xml:space="preserve">       Этапы реализации Концепции        </w:t>
            </w:r>
          </w:p>
        </w:tc>
      </w:tr>
      <w:tr w:rsidR="00486A94">
        <w:tc>
          <w:tcPr>
            <w:tcW w:w="3840" w:type="dxa"/>
            <w:vMerge/>
            <w:tcBorders>
              <w:top w:val="nil"/>
            </w:tcBorders>
          </w:tcPr>
          <w:p w:rsidR="00486A94" w:rsidRDefault="00486A94"/>
        </w:tc>
        <w:tc>
          <w:tcPr>
            <w:tcW w:w="2880" w:type="dxa"/>
            <w:gridSpan w:val="3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Базовое значение  </w:t>
            </w:r>
          </w:p>
        </w:tc>
        <w:tc>
          <w:tcPr>
            <w:tcW w:w="2880" w:type="dxa"/>
            <w:gridSpan w:val="3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>Нормативные значения</w:t>
            </w:r>
          </w:p>
        </w:tc>
      </w:tr>
      <w:tr w:rsidR="00486A94">
        <w:tc>
          <w:tcPr>
            <w:tcW w:w="3840" w:type="dxa"/>
            <w:vMerge/>
            <w:tcBorders>
              <w:top w:val="nil"/>
            </w:tcBorders>
          </w:tcPr>
          <w:p w:rsidR="00486A94" w:rsidRDefault="00486A94"/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2006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2007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2008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2012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2015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2020 </w:t>
            </w:r>
          </w:p>
        </w:tc>
      </w:tr>
      <w:tr w:rsidR="00486A94">
        <w:trPr>
          <w:trHeight w:val="250"/>
        </w:trPr>
        <w:tc>
          <w:tcPr>
            <w:tcW w:w="9720" w:type="dxa"/>
            <w:gridSpan w:val="7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 Цель: Обеспечение эффективной занятости населения Томской области 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Уровень общей безработицы, %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9,0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6,9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8,0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8,4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7,2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5,0 </w:t>
            </w:r>
          </w:p>
        </w:tc>
      </w:tr>
      <w:tr w:rsidR="00486A94">
        <w:trPr>
          <w:trHeight w:val="250"/>
        </w:trPr>
        <w:tc>
          <w:tcPr>
            <w:tcW w:w="9720" w:type="dxa"/>
            <w:gridSpan w:val="7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Задача 1. Формирование, сохранение и развитие кадрового потенциала 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1. Удельный вес выпускников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учебных заведений всех уровней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профессионального образования,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трудоустроенных в организациях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Томской области по полученной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профессии или специальности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в первый год после выпуска, %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52,8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-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-   </w:t>
            </w:r>
          </w:p>
        </w:tc>
        <w:tc>
          <w:tcPr>
            <w:tcW w:w="2880" w:type="dxa"/>
            <w:gridSpan w:val="3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Положительная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      динамика   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2. Уровень трудоустройства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безработной молодежи   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в возрасте 16 - 29 лет, %   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32,2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32,9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33,5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38,0 </w:t>
            </w:r>
          </w:p>
        </w:tc>
        <w:tc>
          <w:tcPr>
            <w:tcW w:w="1920" w:type="dxa"/>
            <w:gridSpan w:val="2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>Положительная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  динамика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3. Удельный вес работников     </w:t>
            </w:r>
          </w:p>
          <w:p w:rsidR="00486A94" w:rsidRDefault="00486A94">
            <w:pPr>
              <w:pStyle w:val="ConsPlusNonformat"/>
              <w:jc w:val="both"/>
            </w:pPr>
            <w:r>
              <w:t>с профессиональным образованием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от общей численности занятых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в экономике, % 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72,0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76,5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70,9 </w:t>
            </w:r>
          </w:p>
        </w:tc>
        <w:tc>
          <w:tcPr>
            <w:tcW w:w="2880" w:type="dxa"/>
            <w:gridSpan w:val="3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Положительная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      динамика      </w:t>
            </w:r>
          </w:p>
        </w:tc>
      </w:tr>
      <w:tr w:rsidR="00486A94">
        <w:trPr>
          <w:trHeight w:val="250"/>
        </w:trPr>
        <w:tc>
          <w:tcPr>
            <w:tcW w:w="9720" w:type="dxa"/>
            <w:gridSpan w:val="7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         Задача 2. Развитие предпринимательской инициативы    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                        и самозанятости населения                     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Удельный вес занятых на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субъектах малого и среднего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предпринимательства от общей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численности занятых    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в экономике, % 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39,8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41,3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45,0 </w:t>
            </w:r>
          </w:p>
        </w:tc>
        <w:tc>
          <w:tcPr>
            <w:tcW w:w="2880" w:type="dxa"/>
            <w:gridSpan w:val="3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Положительная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      динамика      </w:t>
            </w:r>
          </w:p>
        </w:tc>
      </w:tr>
      <w:tr w:rsidR="00486A94">
        <w:trPr>
          <w:trHeight w:val="250"/>
        </w:trPr>
        <w:tc>
          <w:tcPr>
            <w:tcW w:w="9720" w:type="dxa"/>
            <w:gridSpan w:val="7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  Задача 3. Повышение эффективности функционирования рынка труда   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1. Уровень регистрируемой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безработицы, % 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3,8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2,8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2,2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2,9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2,5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2,0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2. Уровень трудоустройства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граждан, обратившихся в службу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занятости населения, %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40,8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42,4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48,7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45,0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50,0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58,0 </w:t>
            </w:r>
          </w:p>
        </w:tc>
      </w:tr>
      <w:tr w:rsidR="00486A94">
        <w:trPr>
          <w:trHeight w:val="250"/>
        </w:trPr>
        <w:tc>
          <w:tcPr>
            <w:tcW w:w="9720" w:type="dxa"/>
            <w:gridSpan w:val="7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Задача 4. Сокращение дифференциации на территориальных рынках труда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1. Количество территорий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(муниципальных образований)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с напряженной ситуацией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на регистрируемом рынке труда  </w:t>
            </w:r>
          </w:p>
          <w:p w:rsidR="00486A94" w:rsidRDefault="008176E0">
            <w:pPr>
              <w:pStyle w:val="ConsPlusNonformat"/>
              <w:jc w:val="both"/>
            </w:pPr>
            <w:hyperlink w:anchor="P463" w:history="1">
              <w:r w:rsidR="00486A94">
                <w:rPr>
                  <w:color w:val="0000FF"/>
                </w:rPr>
                <w:t>&lt;1&gt;</w:t>
              </w:r>
            </w:hyperlink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12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15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14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14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10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7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2. Коэффициент напряженности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на регистрируемом рынке труда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(численность незанятого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населения, зарегистрированного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в органах службы занятости,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в расчете на одну заявленную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вакансию), %   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3,3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1,8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2,0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3,6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1,5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0,7 </w:t>
            </w:r>
          </w:p>
        </w:tc>
      </w:tr>
      <w:tr w:rsidR="00486A94">
        <w:trPr>
          <w:trHeight w:val="250"/>
        </w:trPr>
        <w:tc>
          <w:tcPr>
            <w:tcW w:w="9720" w:type="dxa"/>
            <w:gridSpan w:val="7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       Задача 5. Улучшение условий и повышение оплаты труда,  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               обеспечение защиты трудовых прав работников            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1. Удельный вес работников,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охваченных коллективными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договорами, от среднесписочной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численности работников 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в экономики, % 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52,0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53,1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54,2 </w:t>
            </w:r>
          </w:p>
        </w:tc>
        <w:tc>
          <w:tcPr>
            <w:tcW w:w="2880" w:type="dxa"/>
            <w:gridSpan w:val="3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Положительная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      динамика   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2. Удельный вес занятых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на работах с вредными и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опасными условиями труда       </w:t>
            </w:r>
          </w:p>
          <w:p w:rsidR="00486A94" w:rsidRDefault="00486A94">
            <w:pPr>
              <w:pStyle w:val="ConsPlusNonformat"/>
              <w:jc w:val="both"/>
            </w:pPr>
            <w:r>
              <w:t>от общей численности работников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48,4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48,3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48,2 </w:t>
            </w:r>
          </w:p>
        </w:tc>
        <w:tc>
          <w:tcPr>
            <w:tcW w:w="2880" w:type="dxa"/>
            <w:gridSpan w:val="3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Положительная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      динамика   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3. Соотношение между средней   </w:t>
            </w:r>
          </w:p>
          <w:p w:rsidR="00486A94" w:rsidRDefault="00486A94">
            <w:pPr>
              <w:pStyle w:val="ConsPlusNonformat"/>
              <w:jc w:val="both"/>
            </w:pPr>
            <w:r>
              <w:t>заработной платой и прожиточным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минимумом трудоспособного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населения, раз 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2,9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3,7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2,4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3,0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4,0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5,0 </w:t>
            </w:r>
          </w:p>
        </w:tc>
      </w:tr>
      <w:tr w:rsidR="00486A94">
        <w:trPr>
          <w:trHeight w:val="250"/>
        </w:trPr>
        <w:tc>
          <w:tcPr>
            <w:tcW w:w="9720" w:type="dxa"/>
            <w:gridSpan w:val="7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            Задача 6. Создание условий для привлечения        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                высококвалифицированных трудовых ресурсов               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1. Миграционный прирост    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на 1 тыс. населения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1,3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2,6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3,5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2,0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2,0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2,0 </w:t>
            </w:r>
          </w:p>
        </w:tc>
      </w:tr>
      <w:tr w:rsidR="00486A94">
        <w:trPr>
          <w:trHeight w:val="250"/>
        </w:trPr>
        <w:tc>
          <w:tcPr>
            <w:tcW w:w="3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>2. Доля ИРС в общей численности</w:t>
            </w:r>
          </w:p>
          <w:p w:rsidR="00486A94" w:rsidRDefault="00486A94">
            <w:pPr>
              <w:pStyle w:val="ConsPlusNonformat"/>
              <w:jc w:val="both"/>
            </w:pPr>
            <w:r>
              <w:t>населения, занятого в экономике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Томской области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0,3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1,1 </w:t>
            </w:r>
          </w:p>
        </w:tc>
        <w:tc>
          <w:tcPr>
            <w:tcW w:w="960" w:type="dxa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1,8 </w:t>
            </w:r>
          </w:p>
        </w:tc>
        <w:tc>
          <w:tcPr>
            <w:tcW w:w="2880" w:type="dxa"/>
            <w:gridSpan w:val="3"/>
            <w:tcBorders>
              <w:top w:val="nil"/>
            </w:tcBorders>
          </w:tcPr>
          <w:p w:rsidR="00486A94" w:rsidRDefault="00486A94">
            <w:pPr>
              <w:pStyle w:val="ConsPlusNonformat"/>
              <w:jc w:val="both"/>
            </w:pPr>
            <w:r>
              <w:t xml:space="preserve">   Положительная    </w:t>
            </w:r>
          </w:p>
          <w:p w:rsidR="00486A94" w:rsidRDefault="00486A94">
            <w:pPr>
              <w:pStyle w:val="ConsPlusNonformat"/>
              <w:jc w:val="both"/>
            </w:pPr>
            <w:r>
              <w:t xml:space="preserve">      динамика      </w:t>
            </w:r>
          </w:p>
        </w:tc>
      </w:tr>
    </w:tbl>
    <w:p w:rsidR="00486A94" w:rsidRDefault="00486A94">
      <w:pPr>
        <w:pStyle w:val="ConsPlusNormal"/>
        <w:ind w:firstLine="540"/>
        <w:jc w:val="both"/>
      </w:pPr>
    </w:p>
    <w:p w:rsidR="00486A94" w:rsidRDefault="00486A94">
      <w:pPr>
        <w:pStyle w:val="ConsPlusNormal"/>
        <w:ind w:firstLine="540"/>
        <w:jc w:val="both"/>
      </w:pPr>
      <w:r>
        <w:t>--------------------------------</w:t>
      </w:r>
    </w:p>
    <w:p w:rsidR="00486A94" w:rsidRDefault="00486A94">
      <w:pPr>
        <w:pStyle w:val="ConsPlusNormal"/>
        <w:spacing w:before="220"/>
        <w:ind w:firstLine="540"/>
        <w:jc w:val="both"/>
      </w:pPr>
      <w:bookmarkStart w:id="3" w:name="P463"/>
      <w:bookmarkEnd w:id="3"/>
      <w:r>
        <w:t>&lt;1&gt; Уровень регистрируемой безработицы в 2 и более раза выше среднеобластного показателя.</w:t>
      </w:r>
    </w:p>
    <w:p w:rsidR="00486A94" w:rsidRDefault="00486A94">
      <w:pPr>
        <w:pStyle w:val="ConsPlusNormal"/>
      </w:pPr>
    </w:p>
    <w:p w:rsidR="00486A94" w:rsidRDefault="00486A94">
      <w:pPr>
        <w:pStyle w:val="ConsPlusNormal"/>
      </w:pPr>
    </w:p>
    <w:p w:rsidR="00486A94" w:rsidRDefault="00486A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7F4B" w:rsidRDefault="00567F4B"/>
    <w:sectPr w:rsidR="00567F4B" w:rsidSect="003B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94"/>
    <w:rsid w:val="00486A94"/>
    <w:rsid w:val="00567F4B"/>
    <w:rsid w:val="0081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6A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6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6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6A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6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6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69DDADAEBE0AD2F7B99E73FA6BB2E53F67CEB7F9D69E514AA9B78271B5EB12AB672C29179CE4FAC8A5C93CE056FA28BAD935352097239891BD25F8q7C" TargetMode="External"/><Relationship Id="rId13" Type="http://schemas.openxmlformats.org/officeDocument/2006/relationships/hyperlink" Target="consultantplus://offline/ref=1869DDADAEBE0AD2F7B99E73FA6BB2E53F67CEB7F9D69E514AA9B78271B5EB12AB672C29179CE4FAC8A5C93EE056FA28BAD935352097239891BD25F8q7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69DDADAEBE0AD2F7B99E73FA6BB2E53F67CEB7FBDE9E5547A9B78271B5EB12AB672C29179CE4FBC8A6CC3CE056FA28BAD935352097239891BD25F8q7C" TargetMode="External"/><Relationship Id="rId12" Type="http://schemas.openxmlformats.org/officeDocument/2006/relationships/hyperlink" Target="consultantplus://offline/ref=1869DDADAEBE0AD2F7B99E73FA6BB2E53F67CEB7FBDE9E5547A9B78271B5EB12AB672C3B17C4E8FBC0BBC83CF500AB6EFEqF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69DDADAEBE0AD2F7B99E73FA6BB2E53F67CEB7F9D69E514AA9B78271B5EB12AB672C29179CE4FAC8A5C93DE056FA28BAD935352097239891BD25F8q7C" TargetMode="External"/><Relationship Id="rId11" Type="http://schemas.openxmlformats.org/officeDocument/2006/relationships/hyperlink" Target="consultantplus://offline/ref=1869DDADAEBE0AD2F7B99E73FA6BB2E53F67CEB7FBDE9E5547A9B78271B5EB12AB672C29179CE4FBC8A6CC3CE056FA28BAD935352097239891BD25F8q7C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869DDADAEBE0AD2F7B99E73FA6BB2E53F67CEB7F8DA98524DA9B78271B5EB12AB672C29179CE4FAC8A5C93AE056FA28BAD935352097239891BD25F8q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69DDADAEBE0AD2F7B99E73FA6BB2E53F67CEB7F9D69E514AA9B78271B5EB12AB672C29179CE4FAC8A5C93EE056FA28BAD935352097239891BD25F8q7C" TargetMode="External"/><Relationship Id="rId14" Type="http://schemas.openxmlformats.org/officeDocument/2006/relationships/hyperlink" Target="consultantplus://offline/ref=1869DDADAEBE0AD2F7B99E73FA6BB2E53F67CEB7F8DA98524DA9B78271B5EB12AB672C29179CE4FAC8A5C93AE056FA28BAD935352097239891BD25F8q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7299</Words>
  <Characters>41606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Константиновна Серых</dc:creator>
  <cp:lastModifiedBy>Гюнашян Екатерина Львовна</cp:lastModifiedBy>
  <cp:revision>2</cp:revision>
  <dcterms:created xsi:type="dcterms:W3CDTF">2022-11-21T04:06:00Z</dcterms:created>
  <dcterms:modified xsi:type="dcterms:W3CDTF">2022-11-21T04:06:00Z</dcterms:modified>
</cp:coreProperties>
</file>